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4C51" w14:textId="4BE605FD" w:rsidR="00162A8E" w:rsidRDefault="00396DAA" w:rsidP="00FD05B3">
      <w:pPr>
        <w:jc w:val="left"/>
        <w:rPr>
          <w:color w:val="000000"/>
          <w:lang w:eastAsia="zh-CN"/>
        </w:rPr>
      </w:pPr>
      <w:r w:rsidRPr="07009CAD">
        <w:rPr>
          <w:color w:val="000000" w:themeColor="text1"/>
          <w:lang w:eastAsia="zh-CN"/>
        </w:rPr>
        <w:t>参考様式第１-</w:t>
      </w:r>
      <w:r w:rsidR="0027187A">
        <w:rPr>
          <w:rFonts w:hint="eastAsia"/>
          <w:color w:val="000000" w:themeColor="text1"/>
        </w:rPr>
        <w:t>24</w:t>
      </w:r>
      <w:r w:rsidRPr="07009CAD">
        <w:rPr>
          <w:color w:val="000000" w:themeColor="text1"/>
          <w:lang w:eastAsia="zh-CN"/>
        </w:rPr>
        <w:t>号</w:t>
      </w:r>
      <w:r w:rsidR="00FD05B3" w:rsidRPr="07009CAD">
        <w:rPr>
          <w:color w:val="000000" w:themeColor="text1"/>
          <w:lang w:eastAsia="zh-CN"/>
        </w:rPr>
        <w:t xml:space="preserve">　　　　　　　　　　　　　　　　　　　　　　　　　　　　　</w:t>
      </w:r>
      <w:r w:rsidR="00162A8E" w:rsidRPr="07009CAD">
        <w:rPr>
          <w:color w:val="000000" w:themeColor="text1"/>
          <w:lang w:eastAsia="zh-CN"/>
        </w:rPr>
        <w:t>（日本</w:t>
      </w:r>
      <w:r w:rsidR="00D0017A" w:rsidRPr="07009CAD">
        <w:rPr>
          <w:color w:val="000000" w:themeColor="text1"/>
          <w:lang w:eastAsia="zh-CN"/>
        </w:rPr>
        <w:t>産業</w:t>
      </w:r>
      <w:r w:rsidR="00162A8E" w:rsidRPr="07009CAD">
        <w:rPr>
          <w:color w:val="000000" w:themeColor="text1"/>
          <w:lang w:eastAsia="zh-CN"/>
        </w:rPr>
        <w:t>規格Ａ列４）</w:t>
      </w:r>
    </w:p>
    <w:p w14:paraId="6F104C52" w14:textId="77777777" w:rsidR="00162A8E" w:rsidRPr="00D47686" w:rsidRDefault="00162A8E" w:rsidP="00162A8E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6F104C53" w14:textId="48390911" w:rsidR="00162A8E" w:rsidRPr="00D47686" w:rsidRDefault="00723E33" w:rsidP="00162A8E">
      <w:pPr>
        <w:jc w:val="center"/>
        <w:rPr>
          <w:color w:val="000000"/>
          <w:kern w:val="0"/>
          <w:sz w:val="28"/>
          <w:szCs w:val="28"/>
        </w:rPr>
      </w:pPr>
      <w:r w:rsidRPr="0027187A">
        <w:rPr>
          <w:spacing w:val="81"/>
          <w:kern w:val="0"/>
          <w:sz w:val="28"/>
          <w:szCs w:val="28"/>
          <w:fitText w:val="5600" w:id="1171030016"/>
        </w:rPr>
        <w:t>申請</w:t>
      </w:r>
      <w:r w:rsidR="00162A8E" w:rsidRPr="0027187A">
        <w:rPr>
          <w:spacing w:val="81"/>
          <w:kern w:val="0"/>
          <w:sz w:val="28"/>
          <w:szCs w:val="28"/>
          <w:fitText w:val="5600" w:id="1171030016"/>
        </w:rPr>
        <w:t>者の</w:t>
      </w:r>
      <w:r w:rsidR="005238D4" w:rsidRPr="0027187A">
        <w:rPr>
          <w:spacing w:val="81"/>
          <w:kern w:val="0"/>
          <w:sz w:val="28"/>
          <w:szCs w:val="28"/>
          <w:fitText w:val="5600" w:id="1171030016"/>
        </w:rPr>
        <w:t>役員に関する</w:t>
      </w:r>
      <w:r w:rsidR="7DABA084" w:rsidRPr="0027187A">
        <w:rPr>
          <w:spacing w:val="81"/>
          <w:kern w:val="0"/>
          <w:sz w:val="28"/>
          <w:szCs w:val="28"/>
          <w:fitText w:val="5600" w:id="1171030016"/>
        </w:rPr>
        <w:t>申告</w:t>
      </w:r>
      <w:r w:rsidR="7DABA084" w:rsidRPr="0027187A">
        <w:rPr>
          <w:rFonts w:hint="eastAsia"/>
          <w:spacing w:val="8"/>
          <w:kern w:val="0"/>
          <w:sz w:val="28"/>
          <w:szCs w:val="28"/>
          <w:fitText w:val="5600" w:id="1171030016"/>
        </w:rPr>
        <w:t>書</w:t>
      </w:r>
    </w:p>
    <w:p w14:paraId="6F104C54" w14:textId="77777777" w:rsidR="00416A6F" w:rsidRPr="005238D4" w:rsidRDefault="00416A6F" w:rsidP="00416A6F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6F104C55" w14:textId="77777777" w:rsidR="00D73A96" w:rsidRPr="00D47686" w:rsidRDefault="00D73A96" w:rsidP="00416A6F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6F104C56" w14:textId="77777777" w:rsidR="00416A6F" w:rsidRPr="004F2AAE" w:rsidRDefault="00416A6F" w:rsidP="00416A6F">
      <w:pPr>
        <w:pStyle w:val="af2"/>
        <w:adjustRightInd/>
        <w:rPr>
          <w:rFonts w:ascii="ＭＳ 明朝" w:cs="Times New Roman"/>
          <w:color w:val="auto"/>
        </w:rPr>
      </w:pPr>
    </w:p>
    <w:p w14:paraId="6F104C57" w14:textId="528099EB" w:rsidR="003365A9" w:rsidRDefault="005238D4" w:rsidP="0027187A">
      <w:pPr>
        <w:pStyle w:val="af2"/>
        <w:adjustRightInd/>
        <w:spacing w:afterLines="50" w:after="160"/>
        <w:ind w:firstLineChars="100" w:firstLine="240"/>
        <w:rPr>
          <w:color w:val="auto"/>
        </w:rPr>
      </w:pPr>
      <w:r>
        <w:rPr>
          <w:rFonts w:hint="eastAsia"/>
          <w:color w:val="auto"/>
        </w:rPr>
        <w:t>申請者の役員のうち、</w:t>
      </w:r>
      <w:r w:rsidR="00204D4A">
        <w:rPr>
          <w:rFonts w:hint="eastAsia"/>
          <w:color w:val="auto"/>
        </w:rPr>
        <w:t>育成就労</w:t>
      </w:r>
      <w:r w:rsidR="00CA2916" w:rsidRPr="00CA2916">
        <w:rPr>
          <w:rFonts w:hint="eastAsia"/>
          <w:color w:val="auto"/>
        </w:rPr>
        <w:t>に関する業務の執行</w:t>
      </w:r>
      <w:r w:rsidR="003365A9">
        <w:rPr>
          <w:rFonts w:hint="eastAsia"/>
          <w:color w:val="auto"/>
        </w:rPr>
        <w:t>に直接的に関与する役員では</w:t>
      </w:r>
      <w:r w:rsidR="002B18AF">
        <w:rPr>
          <w:rFonts w:hint="eastAsia"/>
          <w:color w:val="auto"/>
        </w:rPr>
        <w:t>ありません</w:t>
      </w:r>
      <w:r w:rsidR="003365A9">
        <w:rPr>
          <w:rFonts w:hint="eastAsia"/>
          <w:color w:val="auto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57"/>
        <w:gridCol w:w="619"/>
        <w:gridCol w:w="7930"/>
      </w:tblGrid>
      <w:tr w:rsidR="00040C78" w:rsidRPr="005238D4" w14:paraId="6F104C5C" w14:textId="2DC50EED" w:rsidTr="00215AE5">
        <w:trPr>
          <w:trHeight w:val="521"/>
        </w:trPr>
        <w:tc>
          <w:tcPr>
            <w:tcW w:w="1657" w:type="dxa"/>
            <w:vMerge w:val="restart"/>
            <w:tcBorders>
              <w:right w:val="single" w:sz="4" w:space="0" w:color="auto"/>
            </w:tcBorders>
            <w:vAlign w:val="center"/>
          </w:tcPr>
          <w:p w14:paraId="36087246" w14:textId="35FA3C4D" w:rsidR="00040C78" w:rsidRPr="007A41B6" w:rsidRDefault="00040C78" w:rsidP="00215AE5">
            <w:pPr>
              <w:pStyle w:val="af2"/>
              <w:adjustRightInd/>
              <w:spacing w:beforeLines="50" w:before="160"/>
              <w:jc w:val="center"/>
              <w:rPr>
                <w:color w:val="auto"/>
                <w:sz w:val="20"/>
                <w:szCs w:val="20"/>
              </w:rPr>
            </w:pPr>
            <w:r w:rsidRPr="007A41B6">
              <w:rPr>
                <w:rFonts w:hint="eastAsia"/>
                <w:color w:val="auto"/>
                <w:sz w:val="20"/>
                <w:szCs w:val="20"/>
              </w:rPr>
              <w:t>（ふりがな）</w:t>
            </w:r>
          </w:p>
          <w:p w14:paraId="6F104C5A" w14:textId="427FAFB9" w:rsidR="00040C78" w:rsidRDefault="00040C78" w:rsidP="00215AE5">
            <w:pPr>
              <w:pStyle w:val="af2"/>
              <w:adjustRightInd/>
              <w:spacing w:beforeLines="50" w:before="160"/>
              <w:jc w:val="center"/>
              <w:rPr>
                <w:color w:val="auto"/>
              </w:rPr>
            </w:pPr>
            <w:r w:rsidRPr="07009CAD">
              <w:rPr>
                <w:color w:val="auto"/>
              </w:rPr>
              <w:t>役員の氏名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4C5B" w14:textId="58263782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DA6C5E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5F" w14:textId="2DCF9CA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5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C5E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58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2" w14:textId="0B154FF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0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04C61" w14:textId="66955CAF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A8FACA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5" w14:textId="60DF37C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C64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F1E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8" w14:textId="4774D95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04C67" w14:textId="373CF18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③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2467A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239FC560" w14:textId="7359397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FCED139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3826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8C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127359A" w14:textId="674AF0FC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33A318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A929B" w14:textId="2FBD76BF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④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0BE104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5B3B2A08" w14:textId="6D8D4A9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49EFF3F5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EB07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E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72E8758" w14:textId="2007C183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759C3F0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C2906" w14:textId="78F2D795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⑤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9773A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7EF79286" w14:textId="14416D6A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600DD14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ED5A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847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D803CDF" w14:textId="2D0A5F28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2474DA2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30694" w14:textId="2C0D2755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148B8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3F8A89F6" w14:textId="5C77212B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2EE6538B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C9B8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45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467707F0" w14:textId="7C2A5F4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F177D8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72AF0" w14:textId="62A78FDA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5B24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3041D96F" w14:textId="18A0791C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4FB5FCC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FB2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64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</w:tbl>
    <w:p w14:paraId="6F104C69" w14:textId="0250625B" w:rsidR="00957D94" w:rsidRDefault="006F4C59" w:rsidP="00215AE5">
      <w:pPr>
        <w:pStyle w:val="af2"/>
        <w:adjustRightInd/>
        <w:spacing w:beforeLines="50" w:before="160"/>
        <w:rPr>
          <w:color w:val="auto"/>
        </w:rPr>
      </w:pPr>
      <w:r>
        <w:rPr>
          <w:rFonts w:hint="eastAsia"/>
          <w:color w:val="auto"/>
        </w:rPr>
        <w:t>（記載事項について全てを欄内に記載することができないときは、同欄に「別紙のとおり」と記載し、別紙を添付すること。）</w:t>
      </w:r>
    </w:p>
    <w:p w14:paraId="6F104C6C" w14:textId="77777777" w:rsidR="00957D94" w:rsidRPr="00994381" w:rsidRDefault="00957D94" w:rsidP="00957D94">
      <w:pPr>
        <w:pStyle w:val="af2"/>
        <w:adjustRightInd/>
        <w:ind w:left="281" w:hangingChars="117" w:hanging="281"/>
        <w:rPr>
          <w:rFonts w:ascii="ＭＳ 明朝" w:hAnsi="ＭＳ 明朝"/>
          <w:color w:val="auto"/>
        </w:rPr>
      </w:pPr>
    </w:p>
    <w:p w14:paraId="6F104C6D" w14:textId="576C611E" w:rsidR="00957D94" w:rsidRPr="00AD2E23" w:rsidRDefault="00957D94" w:rsidP="00FC78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　月　　　　日　　作成</w:t>
      </w:r>
    </w:p>
    <w:p w14:paraId="6F104C6E" w14:textId="77777777" w:rsidR="00957D94" w:rsidRPr="00D75A77" w:rsidRDefault="00957D94" w:rsidP="00957D94">
      <w:pPr>
        <w:spacing w:line="240" w:lineRule="exact"/>
        <w:rPr>
          <w:sz w:val="24"/>
        </w:rPr>
      </w:pPr>
    </w:p>
    <w:p w14:paraId="6F104C6F" w14:textId="77777777" w:rsidR="00957D94" w:rsidRPr="00AD2E23" w:rsidRDefault="00957D94" w:rsidP="00FC7890">
      <w:pPr>
        <w:spacing w:beforeLines="50" w:before="160" w:afterLines="50" w:after="160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14:paraId="6F104C70" w14:textId="77777777" w:rsidR="00957D94" w:rsidRPr="00D75A77" w:rsidRDefault="00957D94" w:rsidP="00957D94">
      <w:pPr>
        <w:spacing w:line="240" w:lineRule="exact"/>
        <w:rPr>
          <w:sz w:val="24"/>
        </w:rPr>
      </w:pPr>
    </w:p>
    <w:p w14:paraId="6F104C71" w14:textId="77777777" w:rsidR="00957D94" w:rsidRPr="00AD2E23" w:rsidRDefault="00957D94" w:rsidP="00FC7890">
      <w:pPr>
        <w:spacing w:beforeLines="50" w:before="160" w:afterLines="50" w:after="1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14:paraId="6F104C72" w14:textId="77777777" w:rsidR="00957D94" w:rsidRPr="005238D4" w:rsidRDefault="00957D94" w:rsidP="00957D94">
      <w:pPr>
        <w:wordWrap w:val="0"/>
        <w:spacing w:line="240" w:lineRule="exact"/>
        <w:jc w:val="right"/>
        <w:rPr>
          <w:sz w:val="24"/>
        </w:rPr>
      </w:pPr>
    </w:p>
    <w:sectPr w:rsidR="00957D94" w:rsidRPr="005238D4" w:rsidSect="004965B4">
      <w:pgSz w:w="11906" w:h="16838" w:code="9"/>
      <w:pgMar w:top="851" w:right="851" w:bottom="79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A792" w14:textId="77777777" w:rsidR="00843860" w:rsidRDefault="00843860" w:rsidP="00094CAA">
      <w:r>
        <w:separator/>
      </w:r>
    </w:p>
  </w:endnote>
  <w:endnote w:type="continuationSeparator" w:id="0">
    <w:p w14:paraId="2DDE6712" w14:textId="77777777" w:rsidR="00843860" w:rsidRDefault="0084386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751B" w14:textId="77777777" w:rsidR="00843860" w:rsidRDefault="00843860" w:rsidP="00094CAA">
      <w:r>
        <w:separator/>
      </w:r>
    </w:p>
  </w:footnote>
  <w:footnote w:type="continuationSeparator" w:id="0">
    <w:p w14:paraId="04F4BD15" w14:textId="77777777" w:rsidR="00843860" w:rsidRDefault="00843860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426924335">
    <w:abstractNumId w:val="1"/>
  </w:num>
  <w:num w:numId="2" w16cid:durableId="4868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5F61"/>
    <w:rsid w:val="00022CBB"/>
    <w:rsid w:val="0003047E"/>
    <w:rsid w:val="000318B2"/>
    <w:rsid w:val="00036268"/>
    <w:rsid w:val="00040C78"/>
    <w:rsid w:val="00041C62"/>
    <w:rsid w:val="0005789C"/>
    <w:rsid w:val="00063698"/>
    <w:rsid w:val="000760C3"/>
    <w:rsid w:val="00085AAD"/>
    <w:rsid w:val="00094839"/>
    <w:rsid w:val="00094CAA"/>
    <w:rsid w:val="000A2F06"/>
    <w:rsid w:val="000A6524"/>
    <w:rsid w:val="000A76BD"/>
    <w:rsid w:val="000E2C8C"/>
    <w:rsid w:val="000F3486"/>
    <w:rsid w:val="001048E9"/>
    <w:rsid w:val="00147552"/>
    <w:rsid w:val="0015168D"/>
    <w:rsid w:val="00152083"/>
    <w:rsid w:val="0015224A"/>
    <w:rsid w:val="001563C4"/>
    <w:rsid w:val="00162A8E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2009DF"/>
    <w:rsid w:val="00201DB3"/>
    <w:rsid w:val="00204D4A"/>
    <w:rsid w:val="00207524"/>
    <w:rsid w:val="002104C7"/>
    <w:rsid w:val="00212B54"/>
    <w:rsid w:val="00215AE5"/>
    <w:rsid w:val="002164B3"/>
    <w:rsid w:val="002179D3"/>
    <w:rsid w:val="002327AE"/>
    <w:rsid w:val="002373BA"/>
    <w:rsid w:val="002444EF"/>
    <w:rsid w:val="002579CA"/>
    <w:rsid w:val="002648CA"/>
    <w:rsid w:val="0027187A"/>
    <w:rsid w:val="00272054"/>
    <w:rsid w:val="00283261"/>
    <w:rsid w:val="0029728F"/>
    <w:rsid w:val="002A2978"/>
    <w:rsid w:val="002A57AB"/>
    <w:rsid w:val="002B18AF"/>
    <w:rsid w:val="002C1102"/>
    <w:rsid w:val="002C643F"/>
    <w:rsid w:val="002E1E20"/>
    <w:rsid w:val="00302566"/>
    <w:rsid w:val="003141C9"/>
    <w:rsid w:val="003145E0"/>
    <w:rsid w:val="00316A7A"/>
    <w:rsid w:val="00327868"/>
    <w:rsid w:val="003365A9"/>
    <w:rsid w:val="003448BB"/>
    <w:rsid w:val="00346390"/>
    <w:rsid w:val="00347EDB"/>
    <w:rsid w:val="00355551"/>
    <w:rsid w:val="00364371"/>
    <w:rsid w:val="00364B84"/>
    <w:rsid w:val="00383FA3"/>
    <w:rsid w:val="00387CCE"/>
    <w:rsid w:val="00396DAA"/>
    <w:rsid w:val="003979A9"/>
    <w:rsid w:val="003A3FB0"/>
    <w:rsid w:val="003B3491"/>
    <w:rsid w:val="003B5D73"/>
    <w:rsid w:val="003C6539"/>
    <w:rsid w:val="003D257A"/>
    <w:rsid w:val="003D37F5"/>
    <w:rsid w:val="003E20B2"/>
    <w:rsid w:val="003E72F3"/>
    <w:rsid w:val="003F20C4"/>
    <w:rsid w:val="003F4B0E"/>
    <w:rsid w:val="004000F8"/>
    <w:rsid w:val="00400303"/>
    <w:rsid w:val="00400363"/>
    <w:rsid w:val="00416A6F"/>
    <w:rsid w:val="00417647"/>
    <w:rsid w:val="00422A0C"/>
    <w:rsid w:val="00427EE6"/>
    <w:rsid w:val="004318DB"/>
    <w:rsid w:val="0043489E"/>
    <w:rsid w:val="00436814"/>
    <w:rsid w:val="004411EC"/>
    <w:rsid w:val="004470F4"/>
    <w:rsid w:val="00451154"/>
    <w:rsid w:val="0046110D"/>
    <w:rsid w:val="00462BCC"/>
    <w:rsid w:val="00463275"/>
    <w:rsid w:val="00491136"/>
    <w:rsid w:val="00491974"/>
    <w:rsid w:val="00494A2D"/>
    <w:rsid w:val="004965B4"/>
    <w:rsid w:val="004A67CF"/>
    <w:rsid w:val="004A76CC"/>
    <w:rsid w:val="004C7114"/>
    <w:rsid w:val="004D5B73"/>
    <w:rsid w:val="004E04D1"/>
    <w:rsid w:val="004F2A4A"/>
    <w:rsid w:val="004F332D"/>
    <w:rsid w:val="004F6720"/>
    <w:rsid w:val="00505155"/>
    <w:rsid w:val="005054D7"/>
    <w:rsid w:val="005078C7"/>
    <w:rsid w:val="005125A3"/>
    <w:rsid w:val="0051397E"/>
    <w:rsid w:val="005201D0"/>
    <w:rsid w:val="005238D4"/>
    <w:rsid w:val="00525493"/>
    <w:rsid w:val="00535636"/>
    <w:rsid w:val="00540EEE"/>
    <w:rsid w:val="0054322D"/>
    <w:rsid w:val="00543FD0"/>
    <w:rsid w:val="0054620F"/>
    <w:rsid w:val="0055150E"/>
    <w:rsid w:val="00574379"/>
    <w:rsid w:val="005764FD"/>
    <w:rsid w:val="00586D7E"/>
    <w:rsid w:val="005917E9"/>
    <w:rsid w:val="005A3DD2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55656"/>
    <w:rsid w:val="00657692"/>
    <w:rsid w:val="006607AD"/>
    <w:rsid w:val="0066113B"/>
    <w:rsid w:val="006651B5"/>
    <w:rsid w:val="006828E7"/>
    <w:rsid w:val="00686E00"/>
    <w:rsid w:val="006A07F0"/>
    <w:rsid w:val="006A0EB9"/>
    <w:rsid w:val="006A2989"/>
    <w:rsid w:val="006A3DF7"/>
    <w:rsid w:val="006A44F9"/>
    <w:rsid w:val="006A7333"/>
    <w:rsid w:val="006B2C4B"/>
    <w:rsid w:val="006B4A42"/>
    <w:rsid w:val="006B4E59"/>
    <w:rsid w:val="006B5298"/>
    <w:rsid w:val="006B5E03"/>
    <w:rsid w:val="006C1461"/>
    <w:rsid w:val="006C14C7"/>
    <w:rsid w:val="006D0868"/>
    <w:rsid w:val="006D39E2"/>
    <w:rsid w:val="006E16E0"/>
    <w:rsid w:val="006E5549"/>
    <w:rsid w:val="006F48E3"/>
    <w:rsid w:val="006F4C09"/>
    <w:rsid w:val="006F4C59"/>
    <w:rsid w:val="007041CC"/>
    <w:rsid w:val="00705052"/>
    <w:rsid w:val="00722481"/>
    <w:rsid w:val="007225FA"/>
    <w:rsid w:val="00723E33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41B6"/>
    <w:rsid w:val="007A5AB1"/>
    <w:rsid w:val="007A5F76"/>
    <w:rsid w:val="007B15A1"/>
    <w:rsid w:val="007B19E7"/>
    <w:rsid w:val="007B31F4"/>
    <w:rsid w:val="007C08A7"/>
    <w:rsid w:val="007C3A0C"/>
    <w:rsid w:val="007E7499"/>
    <w:rsid w:val="007F420E"/>
    <w:rsid w:val="007F6BFB"/>
    <w:rsid w:val="00802CA3"/>
    <w:rsid w:val="0080508F"/>
    <w:rsid w:val="0082035E"/>
    <w:rsid w:val="008240A1"/>
    <w:rsid w:val="0082541A"/>
    <w:rsid w:val="00826E2D"/>
    <w:rsid w:val="0083494C"/>
    <w:rsid w:val="0083558A"/>
    <w:rsid w:val="00840B45"/>
    <w:rsid w:val="008434D5"/>
    <w:rsid w:val="00843860"/>
    <w:rsid w:val="00855174"/>
    <w:rsid w:val="00856D69"/>
    <w:rsid w:val="00860A5A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032D7"/>
    <w:rsid w:val="00911D34"/>
    <w:rsid w:val="00921797"/>
    <w:rsid w:val="00926940"/>
    <w:rsid w:val="009345AA"/>
    <w:rsid w:val="00940CE3"/>
    <w:rsid w:val="00941376"/>
    <w:rsid w:val="00941F07"/>
    <w:rsid w:val="00944345"/>
    <w:rsid w:val="00950D6F"/>
    <w:rsid w:val="00957D94"/>
    <w:rsid w:val="00994381"/>
    <w:rsid w:val="009946A7"/>
    <w:rsid w:val="00995914"/>
    <w:rsid w:val="009975DC"/>
    <w:rsid w:val="00997C44"/>
    <w:rsid w:val="009A6614"/>
    <w:rsid w:val="009A7507"/>
    <w:rsid w:val="009B3BCF"/>
    <w:rsid w:val="009B6611"/>
    <w:rsid w:val="009C02FF"/>
    <w:rsid w:val="009C5ED6"/>
    <w:rsid w:val="009D1FB7"/>
    <w:rsid w:val="009F36A8"/>
    <w:rsid w:val="009F3F57"/>
    <w:rsid w:val="00A02DC7"/>
    <w:rsid w:val="00A11F4F"/>
    <w:rsid w:val="00A144EF"/>
    <w:rsid w:val="00A1576E"/>
    <w:rsid w:val="00A1707E"/>
    <w:rsid w:val="00A30F96"/>
    <w:rsid w:val="00A321F8"/>
    <w:rsid w:val="00A372AC"/>
    <w:rsid w:val="00A40175"/>
    <w:rsid w:val="00A42EFE"/>
    <w:rsid w:val="00A450CC"/>
    <w:rsid w:val="00A56B35"/>
    <w:rsid w:val="00A57856"/>
    <w:rsid w:val="00A82091"/>
    <w:rsid w:val="00A83217"/>
    <w:rsid w:val="00A97058"/>
    <w:rsid w:val="00AA06CA"/>
    <w:rsid w:val="00AA3125"/>
    <w:rsid w:val="00AC42C5"/>
    <w:rsid w:val="00AC677C"/>
    <w:rsid w:val="00AD3AE4"/>
    <w:rsid w:val="00AD3F77"/>
    <w:rsid w:val="00AE284D"/>
    <w:rsid w:val="00AE36BC"/>
    <w:rsid w:val="00AF14A3"/>
    <w:rsid w:val="00AF67B8"/>
    <w:rsid w:val="00B0449B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711BE"/>
    <w:rsid w:val="00BA768A"/>
    <w:rsid w:val="00BB097E"/>
    <w:rsid w:val="00BC2074"/>
    <w:rsid w:val="00BC6E23"/>
    <w:rsid w:val="00BD5B2B"/>
    <w:rsid w:val="00C12265"/>
    <w:rsid w:val="00C15C9A"/>
    <w:rsid w:val="00C15CD6"/>
    <w:rsid w:val="00C15DC4"/>
    <w:rsid w:val="00C21A2B"/>
    <w:rsid w:val="00C34665"/>
    <w:rsid w:val="00C34BE4"/>
    <w:rsid w:val="00C413B4"/>
    <w:rsid w:val="00C52692"/>
    <w:rsid w:val="00C530E5"/>
    <w:rsid w:val="00C55AB7"/>
    <w:rsid w:val="00C56859"/>
    <w:rsid w:val="00C62316"/>
    <w:rsid w:val="00C63909"/>
    <w:rsid w:val="00C87B4C"/>
    <w:rsid w:val="00C90619"/>
    <w:rsid w:val="00C934EC"/>
    <w:rsid w:val="00C97667"/>
    <w:rsid w:val="00CA2916"/>
    <w:rsid w:val="00CB2BD0"/>
    <w:rsid w:val="00CD27E1"/>
    <w:rsid w:val="00CE3F3D"/>
    <w:rsid w:val="00CF5C2A"/>
    <w:rsid w:val="00CF7C99"/>
    <w:rsid w:val="00D0017A"/>
    <w:rsid w:val="00D03CC6"/>
    <w:rsid w:val="00D32649"/>
    <w:rsid w:val="00D35789"/>
    <w:rsid w:val="00D41E1D"/>
    <w:rsid w:val="00D42F93"/>
    <w:rsid w:val="00D443A9"/>
    <w:rsid w:val="00D6063A"/>
    <w:rsid w:val="00D6189F"/>
    <w:rsid w:val="00D62114"/>
    <w:rsid w:val="00D66326"/>
    <w:rsid w:val="00D73A96"/>
    <w:rsid w:val="00D75A77"/>
    <w:rsid w:val="00DA0394"/>
    <w:rsid w:val="00DA22AF"/>
    <w:rsid w:val="00DA7D5F"/>
    <w:rsid w:val="00DD0CC6"/>
    <w:rsid w:val="00DD70B0"/>
    <w:rsid w:val="00DE0178"/>
    <w:rsid w:val="00DF34FD"/>
    <w:rsid w:val="00DF6283"/>
    <w:rsid w:val="00DF7E15"/>
    <w:rsid w:val="00E0018F"/>
    <w:rsid w:val="00E03DD4"/>
    <w:rsid w:val="00E15180"/>
    <w:rsid w:val="00E155FE"/>
    <w:rsid w:val="00E248CE"/>
    <w:rsid w:val="00E258D6"/>
    <w:rsid w:val="00E50D75"/>
    <w:rsid w:val="00E55454"/>
    <w:rsid w:val="00E61DF7"/>
    <w:rsid w:val="00E62C83"/>
    <w:rsid w:val="00E62FD4"/>
    <w:rsid w:val="00E633CA"/>
    <w:rsid w:val="00E63EED"/>
    <w:rsid w:val="00E66E98"/>
    <w:rsid w:val="00E70F62"/>
    <w:rsid w:val="00E8192F"/>
    <w:rsid w:val="00E8331D"/>
    <w:rsid w:val="00E84B6D"/>
    <w:rsid w:val="00EA2FBD"/>
    <w:rsid w:val="00EB1D93"/>
    <w:rsid w:val="00EC507C"/>
    <w:rsid w:val="00EC5E58"/>
    <w:rsid w:val="00EE1FB3"/>
    <w:rsid w:val="00EE715E"/>
    <w:rsid w:val="00EF7856"/>
    <w:rsid w:val="00F0015A"/>
    <w:rsid w:val="00F00769"/>
    <w:rsid w:val="00F07685"/>
    <w:rsid w:val="00F200D1"/>
    <w:rsid w:val="00F261AD"/>
    <w:rsid w:val="00F36B79"/>
    <w:rsid w:val="00F3768C"/>
    <w:rsid w:val="00F40989"/>
    <w:rsid w:val="00F55D7B"/>
    <w:rsid w:val="00F57D56"/>
    <w:rsid w:val="00F717AC"/>
    <w:rsid w:val="00F76F19"/>
    <w:rsid w:val="00F77779"/>
    <w:rsid w:val="00F812A3"/>
    <w:rsid w:val="00F8511F"/>
    <w:rsid w:val="00FA22B1"/>
    <w:rsid w:val="00FA4F95"/>
    <w:rsid w:val="00FB0561"/>
    <w:rsid w:val="00FB539B"/>
    <w:rsid w:val="00FB5DB6"/>
    <w:rsid w:val="00FC22CE"/>
    <w:rsid w:val="00FC7890"/>
    <w:rsid w:val="00FD05B3"/>
    <w:rsid w:val="00FE678B"/>
    <w:rsid w:val="07009CAD"/>
    <w:rsid w:val="1DA382A1"/>
    <w:rsid w:val="51ED5F0C"/>
    <w:rsid w:val="6044C03B"/>
    <w:rsid w:val="63249AD2"/>
    <w:rsid w:val="6B26AEC0"/>
    <w:rsid w:val="6B36CD27"/>
    <w:rsid w:val="7DABA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04C51"/>
  <w15:docId w15:val="{CD1A3A48-01D5-488F-88DF-9D3D6E56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6437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FAD2-2177-4910-8C57-F73C8BDE8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96D5B-05D8-4D67-8928-7C7DD0F52F9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06EAC3C4-1CD5-43AD-B08F-1C1467428747}"/>
</file>

<file path=customXml/itemProps4.xml><?xml version="1.0" encoding="utf-8"?>
<ds:datastoreItem xmlns:ds="http://schemas.openxmlformats.org/officeDocument/2006/customXml" ds:itemID="{C505C4CE-5697-4F70-B289-094A992F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168</Characters>
  <Application>Microsoft Office Word</Application>
  <DocSecurity>0</DocSecurity>
  <Lines>84</Lines>
  <Paragraphs>30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48</cp:revision>
  <cp:lastPrinted>2017-06-09T01:41:00Z</cp:lastPrinted>
  <dcterms:created xsi:type="dcterms:W3CDTF">2017-11-28T06:16:00Z</dcterms:created>
  <dcterms:modified xsi:type="dcterms:W3CDTF">2026-02-03T03:03:00Z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